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A28E5" w14:textId="77777777" w:rsidR="007866F9" w:rsidRDefault="007866F9">
      <w:pPr>
        <w:pStyle w:val="berschrift1"/>
      </w:pPr>
      <w:r>
        <w:t>Regalwagen RWRE 161</w:t>
      </w:r>
    </w:p>
    <w:p w14:paraId="376FABD7" w14:textId="77777777" w:rsidR="007866F9" w:rsidRDefault="007866F9">
      <w:pPr>
        <w:tabs>
          <w:tab w:val="left" w:pos="2552"/>
        </w:tabs>
      </w:pPr>
    </w:p>
    <w:p w14:paraId="522017FE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</w:tabs>
      </w:pPr>
    </w:p>
    <w:p w14:paraId="344550A7" w14:textId="77777777" w:rsidR="007866F9" w:rsidRDefault="007866F9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233E74A" w14:textId="77777777" w:rsidR="007866F9" w:rsidRDefault="007866F9">
      <w:pPr>
        <w:tabs>
          <w:tab w:val="left" w:pos="2552"/>
        </w:tabs>
      </w:pPr>
    </w:p>
    <w:p w14:paraId="7C3CECCD" w14:textId="77777777" w:rsidR="007866F9" w:rsidRDefault="007866F9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 xml:space="preserve">  587 mm</w:t>
      </w:r>
    </w:p>
    <w:p w14:paraId="48557C64" w14:textId="77777777" w:rsidR="007866F9" w:rsidRDefault="007866F9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658 mm</w:t>
      </w:r>
    </w:p>
    <w:p w14:paraId="1291F55A" w14:textId="77777777" w:rsidR="007866F9" w:rsidRDefault="007866F9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047E3C31" w14:textId="77777777" w:rsidR="007866F9" w:rsidRDefault="007866F9">
      <w:pPr>
        <w:tabs>
          <w:tab w:val="left" w:pos="2552"/>
        </w:tabs>
      </w:pPr>
    </w:p>
    <w:p w14:paraId="79D7C3A4" w14:textId="77777777" w:rsidR="007866F9" w:rsidRDefault="007866F9">
      <w:pPr>
        <w:tabs>
          <w:tab w:val="left" w:pos="2552"/>
        </w:tabs>
      </w:pPr>
      <w:r>
        <w:t>Lichtes Maß:</w:t>
      </w:r>
    </w:p>
    <w:p w14:paraId="65797259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7F249F43" w14:textId="77777777" w:rsidR="007866F9" w:rsidRDefault="007866F9">
      <w:pPr>
        <w:tabs>
          <w:tab w:val="left" w:pos="2552"/>
        </w:tabs>
      </w:pPr>
    </w:p>
    <w:p w14:paraId="3AFED2DD" w14:textId="77777777" w:rsidR="007866F9" w:rsidRDefault="007866F9">
      <w:pPr>
        <w:tabs>
          <w:tab w:val="left" w:pos="2552"/>
        </w:tabs>
      </w:pPr>
    </w:p>
    <w:p w14:paraId="5CEC3622" w14:textId="77777777" w:rsidR="007866F9" w:rsidRDefault="007866F9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6CE5ABFD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</w:tabs>
      </w:pPr>
    </w:p>
    <w:p w14:paraId="4203E97E" w14:textId="77777777" w:rsidR="007866F9" w:rsidRDefault="007866F9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824F8E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2/1, 1/1 und 2/4 versehen.</w:t>
      </w:r>
    </w:p>
    <w:p w14:paraId="2B2165DC" w14:textId="77777777" w:rsidR="007866F9" w:rsidRDefault="007866F9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3B4D6FA8" w14:textId="77777777" w:rsidR="007866F9" w:rsidRDefault="007866F9">
      <w:pPr>
        <w:pStyle w:val="Textkrper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24C1457E" w14:textId="66DB7549" w:rsidR="007866F9" w:rsidRDefault="007866F9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mittels stahlverzinkten Rollen (4 Lenkrollen, davon 2 mit Feststeller, Rollendurchmesser 125 mm). Zum Einsatz für Einfahrkühlschränke sind die Rollen an eingeschweißten Traversen angebracht und nach innen gesetzt. </w:t>
      </w:r>
      <w:r w:rsidR="00343041">
        <w:rPr>
          <w:color w:val="auto"/>
        </w:rPr>
        <w:t xml:space="preserve">Mindestbreite Einfahrkühlschrank 630mm. </w:t>
      </w:r>
    </w:p>
    <w:p w14:paraId="2593B4DD" w14:textId="77777777" w:rsidR="007866F9" w:rsidRDefault="007866F9">
      <w:pPr>
        <w:pStyle w:val="Textkrper"/>
        <w:jc w:val="left"/>
        <w:rPr>
          <w:color w:val="auto"/>
        </w:rPr>
      </w:pPr>
    </w:p>
    <w:p w14:paraId="2E8E3DB4" w14:textId="77777777" w:rsidR="00B27236" w:rsidRDefault="00B27236">
      <w:pPr>
        <w:pStyle w:val="Textkrper"/>
        <w:jc w:val="left"/>
        <w:rPr>
          <w:color w:val="auto"/>
        </w:rPr>
      </w:pPr>
    </w:p>
    <w:p w14:paraId="21E1FDCE" w14:textId="77777777" w:rsidR="00B27236" w:rsidRDefault="00B27236">
      <w:pPr>
        <w:pStyle w:val="Textkrper"/>
        <w:jc w:val="left"/>
        <w:rPr>
          <w:color w:val="auto"/>
        </w:rPr>
      </w:pPr>
    </w:p>
    <w:p w14:paraId="75D29263" w14:textId="77777777" w:rsidR="007866F9" w:rsidRDefault="007866F9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2A46D5E7" w14:textId="77777777" w:rsidR="007866F9" w:rsidRDefault="007866F9">
      <w:pPr>
        <w:tabs>
          <w:tab w:val="left" w:pos="2552"/>
          <w:tab w:val="left" w:pos="5670"/>
        </w:tabs>
      </w:pPr>
    </w:p>
    <w:p w14:paraId="6E66625B" w14:textId="55269A83" w:rsidR="007866F9" w:rsidRDefault="007866F9" w:rsidP="005434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43446">
        <w:rPr>
          <w:rFonts w:ascii="Arial" w:hAnsi="Arial"/>
          <w:lang w:val="de-DE"/>
        </w:rPr>
        <w:tab/>
      </w:r>
      <w:r w:rsidR="00543446">
        <w:rPr>
          <w:rFonts w:ascii="Arial" w:hAnsi="Arial"/>
          <w:lang w:val="de-DE"/>
        </w:rPr>
        <w:tab/>
      </w:r>
      <w:r w:rsidR="00543446" w:rsidRPr="00A23D1C">
        <w:rPr>
          <w:rFonts w:ascii="Arial" w:hAnsi="Arial"/>
          <w:lang w:val="de-DE"/>
        </w:rPr>
        <w:t>Edelstahl</w:t>
      </w:r>
      <w:r w:rsidR="00543446">
        <w:rPr>
          <w:rFonts w:ascii="Arial" w:hAnsi="Arial"/>
          <w:lang w:val="de-DE"/>
        </w:rPr>
        <w:t xml:space="preserve"> </w:t>
      </w:r>
      <w:r w:rsidR="00543446" w:rsidRPr="00A23D1C">
        <w:rPr>
          <w:rFonts w:ascii="Arial" w:hAnsi="Arial"/>
          <w:lang w:val="de-DE"/>
        </w:rPr>
        <w:t>1.4301</w:t>
      </w:r>
      <w:r w:rsidR="00543446">
        <w:rPr>
          <w:rFonts w:ascii="Arial" w:hAnsi="Arial"/>
          <w:lang w:val="de-DE"/>
        </w:rPr>
        <w:t xml:space="preserve">, </w:t>
      </w:r>
      <w:r w:rsidR="00543446" w:rsidRPr="00A23D1C">
        <w:rPr>
          <w:rFonts w:ascii="Arial" w:hAnsi="Arial"/>
          <w:lang w:val="de-DE"/>
        </w:rPr>
        <w:t>Polyamid (PA)</w:t>
      </w:r>
    </w:p>
    <w:p w14:paraId="68D81C97" w14:textId="4068D758" w:rsidR="007866F9" w:rsidRDefault="007866F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543446">
        <w:rPr>
          <w:rFonts w:ascii="Arial" w:hAnsi="Arial"/>
          <w:lang w:val="de-DE"/>
        </w:rPr>
        <w:tab/>
      </w:r>
      <w:r w:rsidR="00543446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45CDBD79" w14:textId="77777777" w:rsidR="007866F9" w:rsidRDefault="007866F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00EAA506" w14:textId="2A3DF6DD" w:rsidR="007866F9" w:rsidRDefault="007866F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BE53BA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43446">
        <w:rPr>
          <w:rFonts w:ascii="Arial" w:hAnsi="Arial"/>
          <w:lang w:val="de-DE"/>
        </w:rPr>
        <w:tab/>
      </w:r>
      <w:r w:rsidR="00543446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44C99765" w14:textId="0F566E29" w:rsidR="007866F9" w:rsidRDefault="007866F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543446">
        <w:tab/>
      </w:r>
      <w:r w:rsidR="00543446">
        <w:tab/>
      </w:r>
      <w:r>
        <w:t>25 kg</w:t>
      </w:r>
    </w:p>
    <w:p w14:paraId="04C1CAB9" w14:textId="57B66C30" w:rsidR="007866F9" w:rsidRDefault="007866F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BE53BA">
        <w:tab/>
      </w:r>
      <w:r w:rsidR="00543446">
        <w:tab/>
      </w:r>
      <w:r w:rsidR="00543446">
        <w:tab/>
      </w:r>
      <w:r>
        <w:t>200 kg</w:t>
      </w:r>
    </w:p>
    <w:p w14:paraId="6116CAFC" w14:textId="77777777" w:rsidR="00543446" w:rsidRDefault="00543446" w:rsidP="005434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7BD9797E" w14:textId="77777777" w:rsidR="00543446" w:rsidRDefault="005434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198ACFA9" w14:textId="77777777" w:rsidR="007866F9" w:rsidRDefault="007866F9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7D4D3F90" w14:textId="764085D1" w:rsidR="007866F9" w:rsidRDefault="007866F9" w:rsidP="005434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</w:pPr>
      <w:r>
        <w:t>Anzahl Auflagenpaare:</w:t>
      </w:r>
      <w:r>
        <w:tab/>
      </w:r>
      <w:r>
        <w:tab/>
      </w:r>
      <w:bookmarkStart w:id="0" w:name="_Hlk176525148"/>
      <w:r w:rsidR="00543446">
        <w:tab/>
      </w:r>
      <w:r w:rsidR="00BE53BA" w:rsidRPr="00B30A7F">
        <w:t xml:space="preserve">18 </w:t>
      </w:r>
      <w:bookmarkStart w:id="1" w:name="_Hlk176524538"/>
      <w:r w:rsidR="00BE53BA" w:rsidRPr="00B30A7F">
        <w:t xml:space="preserve">Paar GN </w:t>
      </w:r>
      <w:r w:rsidR="00BE53BA">
        <w:t>2</w:t>
      </w:r>
      <w:r w:rsidR="00BE53BA" w:rsidRPr="00B30A7F">
        <w:t>/1 oder deren Unterteilung</w:t>
      </w:r>
      <w:bookmarkEnd w:id="0"/>
      <w:bookmarkEnd w:id="1"/>
    </w:p>
    <w:p w14:paraId="3F60241C" w14:textId="27E8AADA" w:rsidR="007866F9" w:rsidRDefault="007866F9" w:rsidP="005434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</w:pPr>
      <w:r>
        <w:t>Kapazität:</w:t>
      </w:r>
      <w:r>
        <w:tab/>
      </w:r>
      <w:r>
        <w:tab/>
      </w:r>
      <w:bookmarkStart w:id="2" w:name="_Hlk176524552"/>
      <w:r w:rsidR="00543446">
        <w:tab/>
      </w:r>
      <w:r w:rsidR="00BE53BA" w:rsidRPr="00B30A7F">
        <w:t xml:space="preserve">8 x GN </w:t>
      </w:r>
      <w:r w:rsidR="00BE53BA">
        <w:t>2</w:t>
      </w:r>
      <w:r w:rsidR="00BE53BA" w:rsidRPr="00B30A7F">
        <w:t>/1-150 ohne Deckel</w:t>
      </w:r>
      <w:bookmarkEnd w:id="2"/>
    </w:p>
    <w:p w14:paraId="66560A95" w14:textId="77777777" w:rsidR="007866F9" w:rsidRDefault="007866F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DE0D537" w14:textId="77777777" w:rsidR="007866F9" w:rsidRDefault="007866F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056065B7" w14:textId="77777777" w:rsidR="007866F9" w:rsidRDefault="007866F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E2AE2F0" w14:textId="77777777" w:rsidR="007866F9" w:rsidRDefault="007866F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U-Profil-Führungsschienen mit Kipp- und beidseitiger Durchschubsicherung </w:t>
      </w:r>
    </w:p>
    <w:p w14:paraId="2E50F9A4" w14:textId="77777777" w:rsidR="007866F9" w:rsidRDefault="007866F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für Einfahrkühlschränke</w:t>
      </w:r>
    </w:p>
    <w:p w14:paraId="7385C3FE" w14:textId="77777777" w:rsidR="007866F9" w:rsidRDefault="007866F9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</w:p>
    <w:p w14:paraId="6DBCE90C" w14:textId="77777777" w:rsidR="007866F9" w:rsidRDefault="007866F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3456248" w14:textId="77777777" w:rsidR="007866F9" w:rsidRDefault="007866F9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17D80D72" w14:textId="77777777" w:rsidR="007866F9" w:rsidRDefault="007866F9">
      <w:pPr>
        <w:tabs>
          <w:tab w:val="left" w:pos="2552"/>
          <w:tab w:val="left" w:pos="5670"/>
        </w:tabs>
      </w:pPr>
    </w:p>
    <w:p w14:paraId="5688851D" w14:textId="77777777" w:rsidR="007866F9" w:rsidRDefault="007866F9">
      <w:pPr>
        <w:tabs>
          <w:tab w:val="left" w:pos="1701"/>
          <w:tab w:val="left" w:pos="2835"/>
          <w:tab w:val="left" w:pos="3402"/>
        </w:tabs>
      </w:pPr>
      <w:r>
        <w:t>Herste</w:t>
      </w:r>
      <w:r w:rsidR="00E00AB1">
        <w:t>ller:</w:t>
      </w:r>
      <w:r w:rsidR="00E00AB1">
        <w:tab/>
      </w:r>
      <w:r w:rsidR="00E00AB1">
        <w:tab/>
      </w:r>
      <w:r w:rsidR="001661D2" w:rsidRPr="001661D2">
        <w:t>B.PRO</w:t>
      </w:r>
    </w:p>
    <w:p w14:paraId="4E678AF1" w14:textId="77777777" w:rsidR="007866F9" w:rsidRDefault="00E00AB1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7866F9">
        <w:t>RWRE 161</w:t>
      </w:r>
    </w:p>
    <w:p w14:paraId="754A1E7B" w14:textId="77777777" w:rsidR="007866F9" w:rsidRDefault="00E00AB1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7866F9">
        <w:rPr>
          <w:lang w:val="en-US"/>
        </w:rPr>
        <w:t>572 939</w:t>
      </w:r>
    </w:p>
    <w:sectPr w:rsidR="007866F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4CA1" w14:textId="77777777" w:rsidR="00B0530E" w:rsidRDefault="00B0530E">
      <w:r>
        <w:separator/>
      </w:r>
    </w:p>
  </w:endnote>
  <w:endnote w:type="continuationSeparator" w:id="0">
    <w:p w14:paraId="11430B7E" w14:textId="77777777" w:rsidR="00B0530E" w:rsidRDefault="00B0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D2CC" w14:textId="7C4DF3EA" w:rsidR="007866F9" w:rsidRPr="00543446" w:rsidRDefault="007866F9">
    <w:pPr>
      <w:pStyle w:val="Fuzeile"/>
      <w:rPr>
        <w:sz w:val="16"/>
      </w:rPr>
    </w:pPr>
    <w:r w:rsidRPr="00543446">
      <w:rPr>
        <w:sz w:val="16"/>
      </w:rPr>
      <w:t xml:space="preserve">LV-Text </w:t>
    </w:r>
    <w:proofErr w:type="spellStart"/>
    <w:r w:rsidRPr="00543446">
      <w:rPr>
        <w:sz w:val="16"/>
      </w:rPr>
      <w:t>Art.Nr</w:t>
    </w:r>
    <w:proofErr w:type="spellEnd"/>
    <w:r w:rsidRPr="00543446">
      <w:rPr>
        <w:sz w:val="16"/>
      </w:rPr>
      <w:t xml:space="preserve">. 572 939 RWRE 161/ Version </w:t>
    </w:r>
    <w:r w:rsidR="00543446" w:rsidRPr="00543446">
      <w:rPr>
        <w:sz w:val="16"/>
      </w:rPr>
      <w:t>6</w:t>
    </w:r>
    <w:r w:rsidRPr="00543446">
      <w:rPr>
        <w:sz w:val="16"/>
      </w:rPr>
      <w:t>.0/</w:t>
    </w:r>
    <w:r w:rsidR="00543446" w:rsidRPr="00543446">
      <w:rPr>
        <w:sz w:val="16"/>
      </w:rPr>
      <w:t xml:space="preserve"> J. Merkl</w:t>
    </w:r>
    <w:r w:rsidR="00543446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5A35" w14:textId="77777777" w:rsidR="00B0530E" w:rsidRDefault="00B0530E">
      <w:r>
        <w:separator/>
      </w:r>
    </w:p>
  </w:footnote>
  <w:footnote w:type="continuationSeparator" w:id="0">
    <w:p w14:paraId="022CE816" w14:textId="77777777" w:rsidR="00B0530E" w:rsidRDefault="00B05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1692019">
    <w:abstractNumId w:val="10"/>
  </w:num>
  <w:num w:numId="2" w16cid:durableId="413820983">
    <w:abstractNumId w:val="11"/>
  </w:num>
  <w:num w:numId="3" w16cid:durableId="1381319147">
    <w:abstractNumId w:val="4"/>
  </w:num>
  <w:num w:numId="4" w16cid:durableId="1827698340">
    <w:abstractNumId w:val="5"/>
  </w:num>
  <w:num w:numId="5" w16cid:durableId="317735622">
    <w:abstractNumId w:val="19"/>
  </w:num>
  <w:num w:numId="6" w16cid:durableId="618495558">
    <w:abstractNumId w:val="0"/>
  </w:num>
  <w:num w:numId="7" w16cid:durableId="1462575240">
    <w:abstractNumId w:val="2"/>
  </w:num>
  <w:num w:numId="8" w16cid:durableId="2121414524">
    <w:abstractNumId w:val="17"/>
  </w:num>
  <w:num w:numId="9" w16cid:durableId="436295401">
    <w:abstractNumId w:val="6"/>
  </w:num>
  <w:num w:numId="10" w16cid:durableId="327557801">
    <w:abstractNumId w:val="8"/>
  </w:num>
  <w:num w:numId="11" w16cid:durableId="1630431158">
    <w:abstractNumId w:val="18"/>
  </w:num>
  <w:num w:numId="12" w16cid:durableId="413237057">
    <w:abstractNumId w:val="21"/>
  </w:num>
  <w:num w:numId="13" w16cid:durableId="214859080">
    <w:abstractNumId w:val="1"/>
  </w:num>
  <w:num w:numId="14" w16cid:durableId="1542552841">
    <w:abstractNumId w:val="16"/>
  </w:num>
  <w:num w:numId="15" w16cid:durableId="1214081687">
    <w:abstractNumId w:val="3"/>
  </w:num>
  <w:num w:numId="16" w16cid:durableId="825517906">
    <w:abstractNumId w:val="13"/>
  </w:num>
  <w:num w:numId="17" w16cid:durableId="284888417">
    <w:abstractNumId w:val="12"/>
  </w:num>
  <w:num w:numId="18" w16cid:durableId="2120830308">
    <w:abstractNumId w:val="14"/>
  </w:num>
  <w:num w:numId="19" w16cid:durableId="413287963">
    <w:abstractNumId w:val="9"/>
  </w:num>
  <w:num w:numId="20" w16cid:durableId="809597141">
    <w:abstractNumId w:val="7"/>
  </w:num>
  <w:num w:numId="21" w16cid:durableId="658772029">
    <w:abstractNumId w:val="15"/>
  </w:num>
  <w:num w:numId="22" w16cid:durableId="7245250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8E"/>
    <w:rsid w:val="001661D2"/>
    <w:rsid w:val="001F6121"/>
    <w:rsid w:val="00240A90"/>
    <w:rsid w:val="00250188"/>
    <w:rsid w:val="00343041"/>
    <w:rsid w:val="00512D7F"/>
    <w:rsid w:val="00543446"/>
    <w:rsid w:val="007866F9"/>
    <w:rsid w:val="00824F8E"/>
    <w:rsid w:val="00AB38F0"/>
    <w:rsid w:val="00B0530E"/>
    <w:rsid w:val="00B27236"/>
    <w:rsid w:val="00BE53BA"/>
    <w:rsid w:val="00E0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0FF5B"/>
  <w15:chartTrackingRefBased/>
  <w15:docId w15:val="{C21132C2-DEDB-46CA-9B2A-1752B580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1299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2005-12-09T11:19:00Z</cp:lastPrinted>
  <dcterms:created xsi:type="dcterms:W3CDTF">2024-10-07T13:37:00Z</dcterms:created>
  <dcterms:modified xsi:type="dcterms:W3CDTF">2025-07-08T07:30:00Z</dcterms:modified>
</cp:coreProperties>
</file>